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B1F6A" w14:textId="77777777" w:rsidR="007A3C0D" w:rsidRDefault="007A3C0D">
      <w:pPr>
        <w:jc w:val="both"/>
        <w:rPr>
          <w:b/>
          <w:bCs/>
        </w:rPr>
      </w:pPr>
    </w:p>
    <w:p w14:paraId="3721069E" w14:textId="77777777" w:rsidR="007A3C0D" w:rsidRDefault="007A3C0D">
      <w:pPr>
        <w:jc w:val="both"/>
        <w:rPr>
          <w:b/>
          <w:bCs/>
        </w:rPr>
      </w:pPr>
    </w:p>
    <w:p w14:paraId="09079E77" w14:textId="77777777" w:rsidR="007A3C0D" w:rsidRDefault="007A3C0D">
      <w:pPr>
        <w:jc w:val="both"/>
        <w:rPr>
          <w:i/>
          <w:iCs/>
        </w:rPr>
      </w:pPr>
    </w:p>
    <w:p w14:paraId="0456DE27" w14:textId="77777777" w:rsidR="00367882" w:rsidRDefault="00000000">
      <w:pPr>
        <w:jc w:val="both"/>
        <w:rPr>
          <w:i/>
          <w:iCs/>
        </w:rPr>
      </w:pPr>
      <w:r>
        <w:rPr>
          <w:i/>
          <w:iCs/>
        </w:rPr>
        <w:t>Press Release No. 20/23</w:t>
      </w:r>
    </w:p>
    <w:p w14:paraId="13952403" w14:textId="77777777" w:rsidR="007A3C0D" w:rsidRPr="0033183E" w:rsidRDefault="007A3C0D">
      <w:pPr>
        <w:jc w:val="both"/>
        <w:rPr>
          <w:i/>
          <w:iCs/>
          <w:sz w:val="10"/>
          <w:szCs w:val="10"/>
        </w:rPr>
      </w:pPr>
    </w:p>
    <w:p w14:paraId="5B933026" w14:textId="77777777" w:rsidR="00367882" w:rsidRDefault="00000000">
      <w:pPr>
        <w:jc w:val="both"/>
        <w:rPr>
          <w:rFonts w:cs="Times New Roman"/>
          <w:b/>
          <w:sz w:val="28"/>
          <w:szCs w:val="28"/>
        </w:rPr>
      </w:pPr>
      <w:r w:rsidRPr="00B51065">
        <w:rPr>
          <w:rFonts w:cs="Times New Roman"/>
          <w:b/>
          <w:sz w:val="28"/>
          <w:szCs w:val="28"/>
        </w:rPr>
        <w:t>Agriculture: key sector for the Mediterranean economy</w:t>
      </w:r>
    </w:p>
    <w:p w14:paraId="38AB1053" w14:textId="77777777" w:rsidR="0033183E" w:rsidRPr="0033183E" w:rsidRDefault="0033183E" w:rsidP="0033183E">
      <w:pPr>
        <w:jc w:val="both"/>
        <w:rPr>
          <w:rFonts w:cs="Times New Roman"/>
          <w:b/>
          <w:sz w:val="10"/>
          <w:szCs w:val="10"/>
        </w:rPr>
      </w:pPr>
    </w:p>
    <w:p w14:paraId="159E16EC" w14:textId="77777777" w:rsidR="00367882" w:rsidRDefault="00000000">
      <w:pPr>
        <w:jc w:val="both"/>
        <w:rPr>
          <w:rFonts w:cs="Times New Roman"/>
          <w:b/>
          <w:i/>
        </w:rPr>
      </w:pPr>
      <w:r w:rsidRPr="00B51065">
        <w:rPr>
          <w:rFonts w:cs="Times New Roman"/>
          <w:b/>
          <w:i/>
        </w:rPr>
        <w:t>A press conference was held on the opening day of Agrilevante by Undersecretary for Agriculture Patrizio Giacomo La Pietra and ICE president Matteo Zoppas on the theme "Agriculture and cooperation: a policy for the Mediterranean". During the meeting, the central role of mechanisation in enhancing the agricultural economies of North Africa and the Balkans, areas of growing interest for Italian industries in the sector, was stressed.</w:t>
      </w:r>
    </w:p>
    <w:p w14:paraId="6CE21C3F" w14:textId="77777777" w:rsidR="0033183E" w:rsidRPr="0033183E" w:rsidRDefault="0033183E" w:rsidP="0033183E">
      <w:pPr>
        <w:jc w:val="both"/>
        <w:rPr>
          <w:rFonts w:cs="Times New Roman"/>
          <w:sz w:val="10"/>
          <w:szCs w:val="10"/>
        </w:rPr>
      </w:pPr>
    </w:p>
    <w:p w14:paraId="396285C9" w14:textId="77777777" w:rsidR="00367882" w:rsidRDefault="00000000">
      <w:pPr>
        <w:jc w:val="both"/>
        <w:rPr>
          <w:rFonts w:cs="Times New Roman"/>
        </w:rPr>
      </w:pPr>
      <w:r w:rsidRPr="00344EDD">
        <w:rPr>
          <w:rFonts w:cs="Times New Roman"/>
        </w:rPr>
        <w:t>The Mediterranean represents an area of great potential from an economic and commercial point of view</w:t>
      </w:r>
      <w:r>
        <w:rPr>
          <w:rFonts w:cs="Times New Roman"/>
        </w:rPr>
        <w:t xml:space="preserve">, both for the growth of the Gross Domestic Product of many countries and for the overall improvement of agricultural productivity. The </w:t>
      </w:r>
      <w:r w:rsidRPr="00344EDD">
        <w:rPr>
          <w:rFonts w:cs="Times New Roman"/>
        </w:rPr>
        <w:t xml:space="preserve">countries of North Africa, in </w:t>
      </w:r>
      <w:r>
        <w:rPr>
          <w:rFonts w:cs="Times New Roman"/>
        </w:rPr>
        <w:t xml:space="preserve">particular, are </w:t>
      </w:r>
      <w:r w:rsidRPr="00344EDD">
        <w:rPr>
          <w:rFonts w:cs="Times New Roman"/>
        </w:rPr>
        <w:t xml:space="preserve">registering a </w:t>
      </w:r>
      <w:r>
        <w:rPr>
          <w:rFonts w:cs="Times New Roman"/>
        </w:rPr>
        <w:t xml:space="preserve">significant increase in GDP, and the data </w:t>
      </w:r>
      <w:r w:rsidRPr="00344EDD">
        <w:rPr>
          <w:rFonts w:cs="Times New Roman"/>
        </w:rPr>
        <w:t xml:space="preserve">reported in the Internationalia/FederUnacoma surveys forecast in 2023 a growth in Egypt of 4.4%, in Libya of 17.9%, in Algeria of 3.1%, in Morocco of 3.3% and in Tunisia of 1.9%. A driving role </w:t>
      </w:r>
      <w:r>
        <w:rPr>
          <w:rFonts w:cs="Times New Roman"/>
        </w:rPr>
        <w:t xml:space="preserve">is being played </w:t>
      </w:r>
      <w:r w:rsidRPr="00344EDD">
        <w:rPr>
          <w:rFonts w:cs="Times New Roman"/>
        </w:rPr>
        <w:t>in these economies by the agricultural sector, which is registering increasing investment in the purchase of machinery and equipment for the region's typical supply chains. This was discussed at the Fiera di Bari</w:t>
      </w:r>
      <w:r>
        <w:rPr>
          <w:rFonts w:cs="Times New Roman"/>
        </w:rPr>
        <w:t xml:space="preserve">, </w:t>
      </w:r>
      <w:r w:rsidRPr="00344EDD">
        <w:rPr>
          <w:rFonts w:cs="Times New Roman"/>
        </w:rPr>
        <w:t xml:space="preserve">during the press conference that followed the inauguration of Agrilevante, the exhibition of agricultural machinery for </w:t>
      </w:r>
      <w:r>
        <w:rPr>
          <w:rFonts w:cs="Times New Roman"/>
        </w:rPr>
        <w:t xml:space="preserve">the </w:t>
      </w:r>
      <w:r w:rsidRPr="00344EDD">
        <w:rPr>
          <w:rFonts w:cs="Times New Roman"/>
        </w:rPr>
        <w:t>Mediterranean, being held until Sunday 8 October.</w:t>
      </w:r>
    </w:p>
    <w:p w14:paraId="13B35540" w14:textId="7A0A6306" w:rsidR="00367882" w:rsidRDefault="00000000">
      <w:pPr>
        <w:jc w:val="both"/>
        <w:rPr>
          <w:rFonts w:cs="Times New Roman"/>
        </w:rPr>
      </w:pPr>
      <w:r w:rsidRPr="00344EDD">
        <w:rPr>
          <w:rFonts w:cs="Times New Roman"/>
        </w:rPr>
        <w:t>The agricultural technology market</w:t>
      </w:r>
      <w:r w:rsidR="009B4664">
        <w:rPr>
          <w:rFonts w:cs="Times New Roman"/>
        </w:rPr>
        <w:t xml:space="preserve"> -</w:t>
      </w:r>
      <w:r w:rsidRPr="00344EDD">
        <w:rPr>
          <w:rFonts w:cs="Times New Roman"/>
        </w:rPr>
        <w:t xml:space="preserve"> it was </w:t>
      </w:r>
      <w:r w:rsidR="009B4664">
        <w:rPr>
          <w:rFonts w:cs="Times New Roman"/>
        </w:rPr>
        <w:t>noted</w:t>
      </w:r>
      <w:r w:rsidRPr="00344EDD">
        <w:rPr>
          <w:rFonts w:cs="Times New Roman"/>
        </w:rPr>
        <w:t xml:space="preserve"> during the meeting attended by FederUnacoma President Mariateresa Maschio, Undersecretary to the Ministry of Agriculture, Food Sovereignty and Forestry Giacomo La Pietra, and ICE Agency President Matteo Zoppas</w:t>
      </w:r>
      <w:r w:rsidR="009B4664">
        <w:rPr>
          <w:rFonts w:cs="Times New Roman"/>
        </w:rPr>
        <w:t xml:space="preserve"> - </w:t>
      </w:r>
      <w:r w:rsidRPr="00344EDD">
        <w:rPr>
          <w:rFonts w:cs="Times New Roman"/>
        </w:rPr>
        <w:t>is growing throughout the area</w:t>
      </w:r>
      <w:r>
        <w:rPr>
          <w:rFonts w:cs="Times New Roman"/>
        </w:rPr>
        <w:t xml:space="preserve">, where </w:t>
      </w:r>
      <w:r w:rsidRPr="00344EDD">
        <w:rPr>
          <w:rFonts w:cs="Times New Roman"/>
        </w:rPr>
        <w:t xml:space="preserve">investments in </w:t>
      </w:r>
      <w:r>
        <w:rPr>
          <w:rFonts w:cs="Times New Roman"/>
        </w:rPr>
        <w:t xml:space="preserve">advanced </w:t>
      </w:r>
      <w:r w:rsidRPr="00344EDD">
        <w:rPr>
          <w:rFonts w:cs="Times New Roman"/>
        </w:rPr>
        <w:t xml:space="preserve">mechanical equipment are becoming increasingly strategic to </w:t>
      </w:r>
      <w:r>
        <w:rPr>
          <w:rFonts w:cs="Times New Roman"/>
        </w:rPr>
        <w:t>cope with climate change and ensure that food requirements are met.</w:t>
      </w:r>
    </w:p>
    <w:p w14:paraId="61DA3AEF" w14:textId="71DFEC8F" w:rsidR="00367882" w:rsidRDefault="00000000">
      <w:pPr>
        <w:jc w:val="both"/>
        <w:rPr>
          <w:rFonts w:cs="Times New Roman"/>
        </w:rPr>
      </w:pPr>
      <w:r>
        <w:rPr>
          <w:rFonts w:cs="Times New Roman"/>
        </w:rPr>
        <w:t xml:space="preserve">In this perspective, the </w:t>
      </w:r>
      <w:r w:rsidRPr="00344EDD">
        <w:rPr>
          <w:rFonts w:cs="Times New Roman"/>
        </w:rPr>
        <w:t xml:space="preserve">Italian industry can boast positions </w:t>
      </w:r>
      <w:r>
        <w:rPr>
          <w:rFonts w:cs="Times New Roman"/>
        </w:rPr>
        <w:t xml:space="preserve">of </w:t>
      </w:r>
      <w:r w:rsidRPr="00344EDD">
        <w:rPr>
          <w:rFonts w:cs="Times New Roman"/>
        </w:rPr>
        <w:t>excellence</w:t>
      </w:r>
      <w:r w:rsidR="009B4664">
        <w:rPr>
          <w:rFonts w:cs="Times New Roman"/>
        </w:rPr>
        <w:t xml:space="preserve"> -</w:t>
      </w:r>
      <w:r w:rsidRPr="00344EDD">
        <w:rPr>
          <w:rFonts w:cs="Times New Roman"/>
        </w:rPr>
        <w:t xml:space="preserve"> stressed president Mariateresa Maschio</w:t>
      </w:r>
      <w:r w:rsidR="009B4664">
        <w:rPr>
          <w:rFonts w:cs="Times New Roman"/>
        </w:rPr>
        <w:t xml:space="preserve"> - </w:t>
      </w:r>
      <w:r w:rsidRPr="00344EDD">
        <w:rPr>
          <w:rFonts w:cs="Times New Roman"/>
        </w:rPr>
        <w:t xml:space="preserve">for </w:t>
      </w:r>
      <w:r>
        <w:rPr>
          <w:rFonts w:cs="Times New Roman"/>
        </w:rPr>
        <w:t xml:space="preserve">the wide range of technologies produced, capable of meeting the needs of every </w:t>
      </w:r>
      <w:r w:rsidRPr="00344EDD">
        <w:rPr>
          <w:rFonts w:cs="Times New Roman"/>
        </w:rPr>
        <w:t>model of agriculture</w:t>
      </w:r>
      <w:r>
        <w:rPr>
          <w:rFonts w:cs="Times New Roman"/>
        </w:rPr>
        <w:t xml:space="preserve">. The </w:t>
      </w:r>
      <w:r w:rsidRPr="00344EDD">
        <w:rPr>
          <w:rFonts w:cs="Times New Roman"/>
        </w:rPr>
        <w:t>agro-mechanical sector</w:t>
      </w:r>
      <w:r w:rsidR="00C23901">
        <w:rPr>
          <w:rFonts w:cs="Times New Roman"/>
        </w:rPr>
        <w:t xml:space="preserve"> -</w:t>
      </w:r>
      <w:r w:rsidRPr="00344EDD">
        <w:rPr>
          <w:rFonts w:cs="Times New Roman"/>
        </w:rPr>
        <w:t xml:space="preserve"> </w:t>
      </w:r>
      <w:r>
        <w:rPr>
          <w:rFonts w:cs="Times New Roman"/>
        </w:rPr>
        <w:t xml:space="preserve">added </w:t>
      </w:r>
      <w:r w:rsidRPr="00344EDD">
        <w:rPr>
          <w:rFonts w:cs="Times New Roman"/>
        </w:rPr>
        <w:t>Zoppas</w:t>
      </w:r>
      <w:r w:rsidR="00C23901">
        <w:rPr>
          <w:rFonts w:cs="Times New Roman"/>
        </w:rPr>
        <w:t xml:space="preserve"> - </w:t>
      </w:r>
      <w:r w:rsidRPr="00344EDD">
        <w:rPr>
          <w:rFonts w:cs="Times New Roman"/>
        </w:rPr>
        <w:t xml:space="preserve">is weighing ever more heavily on our export performance, despite uncertainties relating to the geopolitical </w:t>
      </w:r>
      <w:r w:rsidR="00C23901">
        <w:rPr>
          <w:rFonts w:cs="Times New Roman"/>
        </w:rPr>
        <w:t>landscape</w:t>
      </w:r>
      <w:r w:rsidRPr="00344EDD">
        <w:rPr>
          <w:rFonts w:cs="Times New Roman"/>
        </w:rPr>
        <w:t xml:space="preserve">, high raw material prices, and growing competition from emerging countries. In addition to consolidating on </w:t>
      </w:r>
      <w:r>
        <w:rPr>
          <w:rFonts w:cs="Times New Roman"/>
        </w:rPr>
        <w:t xml:space="preserve">traditional reference markets, agricultural </w:t>
      </w:r>
      <w:r w:rsidR="00C23901">
        <w:rPr>
          <w:rFonts w:cs="Times New Roman"/>
        </w:rPr>
        <w:t>machinery</w:t>
      </w:r>
      <w:r>
        <w:rPr>
          <w:rFonts w:cs="Times New Roman"/>
        </w:rPr>
        <w:t xml:space="preserve"> </w:t>
      </w:r>
      <w:r w:rsidRPr="00344EDD">
        <w:rPr>
          <w:rFonts w:cs="Times New Roman"/>
        </w:rPr>
        <w:t xml:space="preserve">must </w:t>
      </w:r>
      <w:r>
        <w:rPr>
          <w:rFonts w:cs="Times New Roman"/>
        </w:rPr>
        <w:t xml:space="preserve">focus </w:t>
      </w:r>
      <w:r w:rsidRPr="00344EDD">
        <w:rPr>
          <w:rFonts w:cs="Times New Roman"/>
        </w:rPr>
        <w:t>on the new strategic areas of North Africa and the Balkans, which</w:t>
      </w:r>
      <w:r>
        <w:rPr>
          <w:rFonts w:cs="Times New Roman"/>
        </w:rPr>
        <w:t xml:space="preserve">, </w:t>
      </w:r>
      <w:r w:rsidRPr="00344EDD">
        <w:rPr>
          <w:rFonts w:cs="Times New Roman"/>
        </w:rPr>
        <w:t>the ICE president stressed</w:t>
      </w:r>
      <w:r>
        <w:rPr>
          <w:rFonts w:cs="Times New Roman"/>
        </w:rPr>
        <w:t xml:space="preserve">, </w:t>
      </w:r>
      <w:r w:rsidRPr="00344EDD">
        <w:rPr>
          <w:rFonts w:cs="Times New Roman"/>
        </w:rPr>
        <w:t xml:space="preserve">are investing in </w:t>
      </w:r>
      <w:r>
        <w:rPr>
          <w:rFonts w:cs="Times New Roman"/>
        </w:rPr>
        <w:t xml:space="preserve">latest-generation </w:t>
      </w:r>
      <w:r w:rsidRPr="00344EDD">
        <w:rPr>
          <w:rFonts w:cs="Times New Roman"/>
        </w:rPr>
        <w:t xml:space="preserve">technologies to </w:t>
      </w:r>
      <w:r>
        <w:rPr>
          <w:rFonts w:cs="Times New Roman"/>
        </w:rPr>
        <w:t xml:space="preserve">improve </w:t>
      </w:r>
      <w:r w:rsidRPr="00344EDD">
        <w:rPr>
          <w:rFonts w:cs="Times New Roman"/>
        </w:rPr>
        <w:t xml:space="preserve">standards of quality, sustainability and productivity in their respective agricultural economies. </w:t>
      </w:r>
    </w:p>
    <w:p w14:paraId="0C13D5FE" w14:textId="7CC3E89E" w:rsidR="00367882" w:rsidRDefault="00000000">
      <w:pPr>
        <w:jc w:val="both"/>
        <w:rPr>
          <w:rFonts w:cs="Times New Roman"/>
          <w:sz w:val="28"/>
          <w:szCs w:val="28"/>
        </w:rPr>
      </w:pPr>
      <w:r>
        <w:rPr>
          <w:rFonts w:cs="Times New Roman"/>
        </w:rPr>
        <w:t xml:space="preserve">Agriculture is called upon to play a leading role </w:t>
      </w:r>
      <w:r w:rsidRPr="00344EDD">
        <w:rPr>
          <w:rFonts w:cs="Times New Roman"/>
        </w:rPr>
        <w:t xml:space="preserve">not only in emerging realities, </w:t>
      </w:r>
      <w:r>
        <w:rPr>
          <w:rFonts w:cs="Times New Roman"/>
        </w:rPr>
        <w:t xml:space="preserve">for which food safety is a priority issue, </w:t>
      </w:r>
      <w:r w:rsidRPr="00344EDD">
        <w:rPr>
          <w:rFonts w:cs="Times New Roman"/>
        </w:rPr>
        <w:t xml:space="preserve">but also for a country like Italy that has always been characterised by the </w:t>
      </w:r>
      <w:r>
        <w:rPr>
          <w:rFonts w:cs="Times New Roman"/>
        </w:rPr>
        <w:t xml:space="preserve">excellence of </w:t>
      </w:r>
      <w:r w:rsidRPr="00344EDD">
        <w:rPr>
          <w:rFonts w:cs="Times New Roman"/>
        </w:rPr>
        <w:t>its production. Our agricultural system</w:t>
      </w:r>
      <w:r w:rsidR="00C23901">
        <w:rPr>
          <w:rFonts w:cs="Times New Roman"/>
        </w:rPr>
        <w:t xml:space="preserve"> -</w:t>
      </w:r>
      <w:r w:rsidRPr="00344EDD">
        <w:rPr>
          <w:rFonts w:cs="Times New Roman"/>
        </w:rPr>
        <w:t xml:space="preserve"> Patrizio Giacomo La Pietra commented</w:t>
      </w:r>
      <w:r w:rsidR="00C23901">
        <w:rPr>
          <w:rFonts w:cs="Times New Roman"/>
        </w:rPr>
        <w:t xml:space="preserve"> - </w:t>
      </w:r>
      <w:r>
        <w:rPr>
          <w:rFonts w:cs="Times New Roman"/>
        </w:rPr>
        <w:t xml:space="preserve">can raise </w:t>
      </w:r>
      <w:r w:rsidRPr="00344EDD">
        <w:rPr>
          <w:rFonts w:cs="Times New Roman"/>
        </w:rPr>
        <w:t xml:space="preserve">its quality standards even </w:t>
      </w:r>
      <w:r>
        <w:rPr>
          <w:rFonts w:cs="Times New Roman"/>
        </w:rPr>
        <w:t xml:space="preserve">higher </w:t>
      </w:r>
      <w:r w:rsidRPr="00344EDD">
        <w:rPr>
          <w:rFonts w:cs="Times New Roman"/>
        </w:rPr>
        <w:t xml:space="preserve">through a 'system strategy', with </w:t>
      </w:r>
      <w:r>
        <w:rPr>
          <w:rFonts w:cs="Times New Roman"/>
        </w:rPr>
        <w:t xml:space="preserve">long-term </w:t>
      </w:r>
      <w:r w:rsidRPr="00344EDD">
        <w:rPr>
          <w:rFonts w:cs="Times New Roman"/>
        </w:rPr>
        <w:t>collaboration between all the players in the supply chain. In this perspective, it is necessary to strengthen the incentive tools aimed at renewing and modernising the machinery fleet</w:t>
      </w:r>
      <w:r>
        <w:rPr>
          <w:rFonts w:cs="Times New Roman"/>
        </w:rPr>
        <w:t xml:space="preserve">, </w:t>
      </w:r>
      <w:r w:rsidRPr="00344EDD">
        <w:rPr>
          <w:rFonts w:cs="Times New Roman"/>
        </w:rPr>
        <w:t xml:space="preserve">whose advanced age does not </w:t>
      </w:r>
      <w:r>
        <w:rPr>
          <w:rFonts w:cs="Times New Roman"/>
        </w:rPr>
        <w:t>meet the production requirements of modern agriculture</w:t>
      </w:r>
      <w:r w:rsidRPr="00344EDD">
        <w:rPr>
          <w:rFonts w:cs="Times New Roman"/>
        </w:rPr>
        <w:t>. For this</w:t>
      </w:r>
      <w:r w:rsidR="00C23901">
        <w:rPr>
          <w:rFonts w:cs="Times New Roman"/>
        </w:rPr>
        <w:t xml:space="preserve"> reason -</w:t>
      </w:r>
      <w:r w:rsidRPr="00344EDD">
        <w:rPr>
          <w:rFonts w:cs="Times New Roman"/>
        </w:rPr>
        <w:t xml:space="preserve"> </w:t>
      </w:r>
      <w:r>
        <w:rPr>
          <w:rFonts w:cs="Times New Roman"/>
        </w:rPr>
        <w:t xml:space="preserve">concluded </w:t>
      </w:r>
      <w:r w:rsidRPr="00344EDD">
        <w:rPr>
          <w:rFonts w:cs="Times New Roman"/>
        </w:rPr>
        <w:t xml:space="preserve">the </w:t>
      </w:r>
      <w:r>
        <w:rPr>
          <w:rFonts w:cs="Times New Roman"/>
        </w:rPr>
        <w:t>undersecretary</w:t>
      </w:r>
      <w:r w:rsidR="00C23901">
        <w:rPr>
          <w:rFonts w:cs="Times New Roman"/>
        </w:rPr>
        <w:t xml:space="preserve"> - </w:t>
      </w:r>
      <w:r>
        <w:rPr>
          <w:rFonts w:cs="Times New Roman"/>
        </w:rPr>
        <w:t xml:space="preserve">a </w:t>
      </w:r>
      <w:r w:rsidRPr="00344EDD">
        <w:rPr>
          <w:rFonts w:cs="Times New Roman"/>
        </w:rPr>
        <w:t xml:space="preserve">strong and pragmatic interlocution is necessary at </w:t>
      </w:r>
      <w:r>
        <w:rPr>
          <w:rFonts w:cs="Times New Roman"/>
        </w:rPr>
        <w:t xml:space="preserve">all </w:t>
      </w:r>
      <w:r w:rsidRPr="00344EDD">
        <w:rPr>
          <w:rFonts w:cs="Times New Roman"/>
        </w:rPr>
        <w:t xml:space="preserve">levels of </w:t>
      </w:r>
      <w:r>
        <w:rPr>
          <w:rFonts w:cs="Times New Roman"/>
        </w:rPr>
        <w:t xml:space="preserve">governance, </w:t>
      </w:r>
      <w:r w:rsidRPr="00344EDD">
        <w:rPr>
          <w:rFonts w:cs="Times New Roman"/>
        </w:rPr>
        <w:t>European, national</w:t>
      </w:r>
      <w:r>
        <w:rPr>
          <w:rFonts w:cs="Times New Roman"/>
        </w:rPr>
        <w:t>,</w:t>
      </w:r>
      <w:r w:rsidRPr="00344EDD">
        <w:rPr>
          <w:rFonts w:cs="Times New Roman"/>
        </w:rPr>
        <w:t xml:space="preserve"> and regional.</w:t>
      </w:r>
    </w:p>
    <w:p w14:paraId="70052BB7" w14:textId="77777777" w:rsidR="00FF6484" w:rsidRPr="0033183E" w:rsidRDefault="00FF6484" w:rsidP="00FF6484">
      <w:pPr>
        <w:shd w:val="clear" w:color="auto" w:fill="FFFFFF"/>
        <w:jc w:val="both"/>
        <w:rPr>
          <w:rFonts w:eastAsia="Times New Roman" w:cs="Times New Roman"/>
          <w:color w:val="222222"/>
          <w:sz w:val="10"/>
          <w:szCs w:val="10"/>
        </w:rPr>
      </w:pPr>
    </w:p>
    <w:p w14:paraId="116AFF66" w14:textId="77777777" w:rsidR="00367882" w:rsidRDefault="00000000">
      <w:pPr>
        <w:shd w:val="clear" w:color="auto" w:fill="FFFFFF"/>
        <w:jc w:val="both"/>
        <w:rPr>
          <w:b/>
          <w:bCs/>
        </w:rPr>
      </w:pPr>
      <w:r w:rsidRPr="00FF6484">
        <w:rPr>
          <w:rFonts w:eastAsia="Times New Roman" w:cs="Times New Roman"/>
          <w:b/>
          <w:bCs/>
          <w:color w:val="222222"/>
        </w:rPr>
        <w:t xml:space="preserve">Bari, </w:t>
      </w:r>
      <w:r w:rsidR="0033183E">
        <w:rPr>
          <w:rFonts w:eastAsia="Times New Roman" w:cs="Times New Roman"/>
          <w:b/>
          <w:bCs/>
          <w:color w:val="222222"/>
        </w:rPr>
        <w:t xml:space="preserve">5 </w:t>
      </w:r>
      <w:r w:rsidRPr="00FF6484">
        <w:rPr>
          <w:rFonts w:eastAsia="Times New Roman" w:cs="Times New Roman"/>
          <w:b/>
          <w:bCs/>
          <w:color w:val="222222"/>
        </w:rPr>
        <w:t>October 2023</w:t>
      </w:r>
    </w:p>
    <w:sectPr w:rsidR="00367882">
      <w:headerReference w:type="default" r:id="rId6"/>
      <w:footerReference w:type="default" r:id="rId7"/>
      <w:headerReference w:type="first" r:id="rId8"/>
      <w:footerReference w:type="first" r:id="rId9"/>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3E5DF" w14:textId="77777777" w:rsidR="006B788E" w:rsidRDefault="006B788E">
      <w:r>
        <w:separator/>
      </w:r>
    </w:p>
  </w:endnote>
  <w:endnote w:type="continuationSeparator" w:id="0">
    <w:p w14:paraId="11BFD01F" w14:textId="77777777" w:rsidR="006B788E" w:rsidRDefault="006B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D19E" w14:textId="77777777" w:rsidR="00367882" w:rsidRDefault="00000000">
    <w:pPr>
      <w:pStyle w:val="Pidipagina"/>
      <w:tabs>
        <w:tab w:val="clear" w:pos="9638"/>
        <w:tab w:val="right" w:pos="7910"/>
      </w:tabs>
      <w:jc w:val="right"/>
    </w:pPr>
    <w:r>
      <w:fldChar w:fldCharType="begin"/>
    </w:r>
    <w:r>
      <w:instrText xml:space="preserve"> PAGE </w:instrText>
    </w:r>
    <w:r>
      <w:fldChar w:fldCharType="separate"/>
    </w:r>
    <w:r w:rsidR="004F6D3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4867" w14:textId="77777777" w:rsidR="00367882" w:rsidRDefault="00000000">
    <w:pPr>
      <w:pStyle w:val="Pidipagina"/>
      <w:tabs>
        <w:tab w:val="clear" w:pos="9638"/>
        <w:tab w:val="right" w:pos="8341"/>
      </w:tabs>
      <w:jc w:val="right"/>
    </w:pPr>
    <w:r>
      <w:fldChar w:fldCharType="begin"/>
    </w:r>
    <w:r>
      <w:instrText xml:space="preserve"> PAGE </w:instrText>
    </w:r>
    <w:r>
      <w:fldChar w:fldCharType="separate"/>
    </w:r>
    <w:r w:rsidR="004F6D3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06F67" w14:textId="77777777" w:rsidR="006B788E" w:rsidRDefault="006B788E">
      <w:r>
        <w:separator/>
      </w:r>
    </w:p>
  </w:footnote>
  <w:footnote w:type="continuationSeparator" w:id="0">
    <w:p w14:paraId="08F55960" w14:textId="77777777" w:rsidR="006B788E" w:rsidRDefault="006B7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D8F5" w14:textId="77777777" w:rsidR="00367882" w:rsidRDefault="00000000">
    <w:pPr>
      <w:pStyle w:val="Intestazioneepidipagina"/>
    </w:pPr>
    <w:r>
      <w:rPr>
        <w:noProof/>
      </w:rPr>
      <mc:AlternateContent>
        <mc:Choice Requires="wps">
          <w:drawing>
            <wp:anchor distT="152400" distB="152400" distL="152400" distR="152400" simplePos="0" relativeHeight="251656704" behindDoc="1" locked="0" layoutInCell="1" allowOverlap="1" wp14:anchorId="6742BE2B" wp14:editId="06866C5D">
              <wp:simplePos x="0" y="0"/>
              <wp:positionH relativeFrom="page">
                <wp:posOffset>0</wp:posOffset>
              </wp:positionH>
              <wp:positionV relativeFrom="page">
                <wp:posOffset>0</wp:posOffset>
              </wp:positionV>
              <wp:extent cx="7556500" cy="10693400"/>
              <wp:effectExtent l="0" t="0" r="0" b="0"/>
              <wp:wrapNone/>
              <wp:docPr id="1073741825" name="officeArt object" descr="Rettango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a="http://schemas.openxmlformats.org/drawingml/2006/main">
          <w:pict>
            <v:roundrect id="officeArt object" style="position:absolute;margin-left:0;margin-top:0;width:595pt;height:842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alt="Rettangolo" o:spid="_x0000_s1026"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" arcsize="0" w14:anchorId="540EE314">
              <v:stroke miterlimit="4" joinstyle="miter"/>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6FDF" w14:textId="77777777" w:rsidR="00367882" w:rsidRDefault="00000000">
    <w:pPr>
      <w:pStyle w:val="Intestazione"/>
      <w:tabs>
        <w:tab w:val="clear" w:pos="9638"/>
        <w:tab w:val="right" w:pos="7910"/>
      </w:tabs>
      <w:jc w:val="center"/>
    </w:pPr>
    <w:r>
      <w:rPr>
        <w:noProof/>
      </w:rPr>
      <mc:AlternateContent>
        <mc:Choice Requires="wps">
          <w:drawing>
            <wp:anchor distT="152400" distB="152400" distL="152400" distR="152400" simplePos="0" relativeHeight="251657728" behindDoc="1" locked="0" layoutInCell="1" allowOverlap="1" wp14:anchorId="6DF7DF1C" wp14:editId="59371F45">
              <wp:simplePos x="0" y="0"/>
              <wp:positionH relativeFrom="page">
                <wp:posOffset>0</wp:posOffset>
              </wp:positionH>
              <wp:positionV relativeFrom="page">
                <wp:posOffset>0</wp:posOffset>
              </wp:positionV>
              <wp:extent cx="7556500" cy="10693400"/>
              <wp:effectExtent l="0" t="0" r="0" b="0"/>
              <wp:wrapNone/>
              <wp:docPr id="1073741826" name="officeArt object" descr="Rettango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a="http://schemas.openxmlformats.org/drawingml/2006/main" xmlns:pic="http://schemas.openxmlformats.org/drawingml/2006/picture">
          <w:pict>
            <v:roundrect id="officeArt object" style="position:absolute;margin-left:0;margin-top:0;width:595pt;height:842pt;z-index:-251658752;visibility:visible;mso-wrap-style:square;mso-wrap-distance-left:12pt;mso-wrap-distance-top:12pt;mso-wrap-distance-right:12pt;mso-wrap-distance-bottom:12pt;mso-position-horizontal:absolute;mso-position-horizontal-relative:page;mso-position-vertical:absolute;mso-position-vertical-relative:page;v-text-anchor:top" alt="Rettangolo" o:spid="_x0000_s1026"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" arcsize="0" w14:anchorId="75D60621">
              <v:stroke miterlimit="4" joinstyle="miter"/>
              <w10:wrap anchorx="page" anchory="page"/>
            </v:roundrect>
          </w:pict>
        </mc:Fallback>
      </mc:AlternateContent>
    </w:r>
    <w:r>
      <w:rPr>
        <w:noProof/>
      </w:rPr>
      <w:drawing>
        <wp:anchor distT="152400" distB="152400" distL="152400" distR="152400" simplePos="0" relativeHeight="251658752" behindDoc="1" locked="0" layoutInCell="1" allowOverlap="1" wp14:anchorId="32B77BB3" wp14:editId="44114F81">
          <wp:simplePos x="0" y="0"/>
          <wp:positionH relativeFrom="page">
            <wp:posOffset>-59688</wp:posOffset>
          </wp:positionH>
          <wp:positionV relativeFrom="page">
            <wp:posOffset>-28574</wp:posOffset>
          </wp:positionV>
          <wp:extent cx="7601585" cy="10744200"/>
          <wp:effectExtent l="0" t="0" r="0" b="0"/>
          <wp:wrapNone/>
          <wp:docPr id="1073741827"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7" name="officeArt object" descr="officeArt object"/>
                  <pic:cNvPicPr>
                    <a:picLocks noChangeAspect="1"/>
                  </pic:cNvPicPr>
                </pic:nvPicPr>
                <pic:blipFill>
                  <a:blip r:embed="rId1"/>
                  <a:stretch>
                    <a:fillRect/>
                  </a:stretch>
                </pic:blipFill>
                <pic:spPr>
                  <a:xfrm>
                    <a:off x="0" y="0"/>
                    <a:ext cx="7601585" cy="10744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C0D"/>
    <w:rsid w:val="00024E16"/>
    <w:rsid w:val="00036998"/>
    <w:rsid w:val="000948F2"/>
    <w:rsid w:val="0010497B"/>
    <w:rsid w:val="00141052"/>
    <w:rsid w:val="001C42A2"/>
    <w:rsid w:val="00215B9D"/>
    <w:rsid w:val="00231BEF"/>
    <w:rsid w:val="00235ED2"/>
    <w:rsid w:val="00244E1E"/>
    <w:rsid w:val="0027450B"/>
    <w:rsid w:val="00283E5B"/>
    <w:rsid w:val="002A79A3"/>
    <w:rsid w:val="003151F4"/>
    <w:rsid w:val="0033183E"/>
    <w:rsid w:val="003620E0"/>
    <w:rsid w:val="00367882"/>
    <w:rsid w:val="003D5FF9"/>
    <w:rsid w:val="00406631"/>
    <w:rsid w:val="00461953"/>
    <w:rsid w:val="004B3656"/>
    <w:rsid w:val="004D7A6C"/>
    <w:rsid w:val="004F6D3F"/>
    <w:rsid w:val="00523121"/>
    <w:rsid w:val="005C5C20"/>
    <w:rsid w:val="00637539"/>
    <w:rsid w:val="006523F7"/>
    <w:rsid w:val="00690F55"/>
    <w:rsid w:val="006A168C"/>
    <w:rsid w:val="006A444E"/>
    <w:rsid w:val="006B788E"/>
    <w:rsid w:val="00750082"/>
    <w:rsid w:val="007765B1"/>
    <w:rsid w:val="00791C32"/>
    <w:rsid w:val="007A3C0D"/>
    <w:rsid w:val="007F4B9F"/>
    <w:rsid w:val="00835215"/>
    <w:rsid w:val="008A738E"/>
    <w:rsid w:val="00907B06"/>
    <w:rsid w:val="009127D5"/>
    <w:rsid w:val="00956871"/>
    <w:rsid w:val="009A1BB5"/>
    <w:rsid w:val="009B4664"/>
    <w:rsid w:val="009D3011"/>
    <w:rsid w:val="00A41730"/>
    <w:rsid w:val="00A512B7"/>
    <w:rsid w:val="00BA3C07"/>
    <w:rsid w:val="00BE63E9"/>
    <w:rsid w:val="00C23901"/>
    <w:rsid w:val="00C40720"/>
    <w:rsid w:val="00CA61D3"/>
    <w:rsid w:val="00D175F3"/>
    <w:rsid w:val="00D23264"/>
    <w:rsid w:val="00E13E8E"/>
    <w:rsid w:val="00EE0711"/>
    <w:rsid w:val="00F41568"/>
    <w:rsid w:val="00F74E2E"/>
    <w:rsid w:val="00F82247"/>
    <w:rsid w:val="00FD40FD"/>
    <w:rsid w:val="00FF64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85438"/>
  <w15:docId w15:val="{9D2E4EE4-537F-4809-ABB6-21EEEEB4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sz w:val="24"/>
      <w:szCs w:val="24"/>
      <w:u w:color="000000"/>
    </w:rPr>
  </w:style>
  <w:style w:type="paragraph" w:styleId="Intestazione">
    <w:name w:val="header"/>
    <w:pPr>
      <w:tabs>
        <w:tab w:val="center" w:pos="4819"/>
        <w:tab w:val="right" w:pos="9638"/>
      </w:tabs>
    </w:pPr>
    <w:rPr>
      <w:rFonts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styleId="Rimandocommento">
    <w:name w:val="annotation reference"/>
    <w:basedOn w:val="Carpredefinitoparagrafo"/>
    <w:uiPriority w:val="99"/>
    <w:semiHidden/>
    <w:unhideWhenUsed/>
    <w:rsid w:val="00690F55"/>
    <w:rPr>
      <w:sz w:val="16"/>
      <w:szCs w:val="16"/>
    </w:rPr>
  </w:style>
  <w:style w:type="paragraph" w:styleId="Testocommento">
    <w:name w:val="annotation text"/>
    <w:basedOn w:val="Normale"/>
    <w:link w:val="TestocommentoCarattere"/>
    <w:uiPriority w:val="99"/>
    <w:semiHidden/>
    <w:unhideWhenUsed/>
    <w:rsid w:val="00690F55"/>
    <w:rPr>
      <w:sz w:val="20"/>
      <w:szCs w:val="20"/>
    </w:rPr>
  </w:style>
  <w:style w:type="character" w:customStyle="1" w:styleId="TestocommentoCarattere">
    <w:name w:val="Testo commento Carattere"/>
    <w:basedOn w:val="Carpredefinitoparagrafo"/>
    <w:link w:val="Testocommento"/>
    <w:uiPriority w:val="99"/>
    <w:semiHidden/>
    <w:rsid w:val="00690F55"/>
    <w:rPr>
      <w:rFonts w:cs="Arial Unicode MS"/>
      <w:color w:val="000000"/>
      <w:u w:color="000000"/>
    </w:rPr>
  </w:style>
  <w:style w:type="paragraph" w:styleId="Soggettocommento">
    <w:name w:val="annotation subject"/>
    <w:basedOn w:val="Testocommento"/>
    <w:next w:val="Testocommento"/>
    <w:link w:val="SoggettocommentoCarattere"/>
    <w:uiPriority w:val="99"/>
    <w:semiHidden/>
    <w:unhideWhenUsed/>
    <w:rsid w:val="00690F55"/>
    <w:rPr>
      <w:b/>
      <w:bCs/>
    </w:rPr>
  </w:style>
  <w:style w:type="character" w:customStyle="1" w:styleId="SoggettocommentoCarattere">
    <w:name w:val="Soggetto commento Carattere"/>
    <w:basedOn w:val="TestocommentoCarattere"/>
    <w:link w:val="Soggettocommento"/>
    <w:uiPriority w:val="99"/>
    <w:semiHidden/>
    <w:rsid w:val="00690F55"/>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722605">
      <w:bodyDiv w:val="1"/>
      <w:marLeft w:val="0"/>
      <w:marRight w:val="0"/>
      <w:marTop w:val="0"/>
      <w:marBottom w:val="0"/>
      <w:divBdr>
        <w:top w:val="none" w:sz="0" w:space="0" w:color="auto"/>
        <w:left w:val="none" w:sz="0" w:space="0" w:color="auto"/>
        <w:bottom w:val="none" w:sz="0" w:space="0" w:color="auto"/>
        <w:right w:val="none" w:sz="0" w:space="0" w:color="auto"/>
      </w:divBdr>
    </w:div>
    <w:div w:id="1775856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3027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keywords>, docId:99782DAACA231B737E073FB014894773</cp:keywords>
  <cp:lastModifiedBy>Patrizia Menicucci</cp:lastModifiedBy>
  <cp:revision>2</cp:revision>
  <cp:lastPrinted>2023-10-04T08:36:00Z</cp:lastPrinted>
  <dcterms:created xsi:type="dcterms:W3CDTF">2023-10-05T20:25:00Z</dcterms:created>
  <dcterms:modified xsi:type="dcterms:W3CDTF">2023-10-05T20:25:00Z</dcterms:modified>
</cp:coreProperties>
</file>